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C1" w:rsidRDefault="009D7DC1" w:rsidP="003468C8">
      <w:pPr>
        <w:tabs>
          <w:tab w:val="left" w:pos="5040"/>
        </w:tabs>
        <w:spacing w:line="400" w:lineRule="exact"/>
        <w:jc w:val="both"/>
      </w:pPr>
      <w:r w:rsidRPr="003468C8">
        <w:t xml:space="preserve">                                                    </w:t>
      </w:r>
      <w:r>
        <w:t xml:space="preserve">                                 Председателю СНТ «Верхняя Полазна»</w:t>
      </w:r>
    </w:p>
    <w:p w:rsidR="009D7DC1" w:rsidRDefault="009D7DC1" w:rsidP="003468C8">
      <w:pPr>
        <w:tabs>
          <w:tab w:val="left" w:pos="5040"/>
        </w:tabs>
        <w:spacing w:line="400" w:lineRule="exact"/>
        <w:ind w:left="5040"/>
        <w:jc w:val="both"/>
      </w:pPr>
      <w:r>
        <w:t>Жежеруну Антону Викторовичу</w:t>
      </w:r>
    </w:p>
    <w:p w:rsidR="009D7DC1" w:rsidRDefault="009D7DC1" w:rsidP="003468C8">
      <w:pPr>
        <w:spacing w:line="400" w:lineRule="exact"/>
        <w:ind w:left="5041"/>
        <w:jc w:val="both"/>
      </w:pPr>
      <w:r>
        <w:t>от _________________________________</w:t>
      </w:r>
    </w:p>
    <w:p w:rsidR="009D7DC1" w:rsidRPr="008C72FB" w:rsidRDefault="009D7DC1" w:rsidP="003468C8">
      <w:pPr>
        <w:ind w:left="5041"/>
        <w:jc w:val="both"/>
        <w:rPr>
          <w:sz w:val="14"/>
          <w:szCs w:val="14"/>
        </w:rPr>
      </w:pPr>
      <w:r w:rsidRPr="008C72FB"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         </w:t>
      </w:r>
      <w:r w:rsidRPr="008C72FB">
        <w:rPr>
          <w:sz w:val="14"/>
          <w:szCs w:val="14"/>
        </w:rPr>
        <w:t xml:space="preserve">                             (ФИО собственника)</w:t>
      </w:r>
    </w:p>
    <w:p w:rsidR="009D7DC1" w:rsidRDefault="009D7DC1" w:rsidP="003468C8">
      <w:pPr>
        <w:spacing w:line="400" w:lineRule="exact"/>
        <w:ind w:left="5040"/>
        <w:jc w:val="both"/>
      </w:pPr>
      <w:r>
        <w:t>№ участка__________________________</w:t>
      </w:r>
    </w:p>
    <w:p w:rsidR="009D7DC1" w:rsidRDefault="009D7DC1" w:rsidP="003468C8">
      <w:pPr>
        <w:spacing w:line="400" w:lineRule="exact"/>
        <w:ind w:left="5041"/>
        <w:jc w:val="both"/>
      </w:pPr>
      <w:r>
        <w:t>Телефон для связи___________________</w:t>
      </w:r>
    </w:p>
    <w:p w:rsidR="009D7DC1" w:rsidRDefault="009D7DC1" w:rsidP="008C72FB">
      <w:pPr>
        <w:jc w:val="right"/>
      </w:pPr>
    </w:p>
    <w:p w:rsidR="009D7DC1" w:rsidRDefault="009D7DC1" w:rsidP="008C72FB">
      <w:pPr>
        <w:jc w:val="right"/>
      </w:pPr>
    </w:p>
    <w:p w:rsidR="009D7DC1" w:rsidRPr="003468C8" w:rsidRDefault="009D7DC1" w:rsidP="003468C8">
      <w:pPr>
        <w:spacing w:line="480" w:lineRule="auto"/>
        <w:jc w:val="center"/>
        <w:rPr>
          <w:b/>
        </w:rPr>
      </w:pPr>
      <w:r w:rsidRPr="003468C8">
        <w:rPr>
          <w:b/>
        </w:rPr>
        <w:t>ЗАЯВЛЕНИЕ</w:t>
      </w:r>
    </w:p>
    <w:p w:rsidR="009D7DC1" w:rsidRDefault="009D7DC1" w:rsidP="0037765A">
      <w:pPr>
        <w:ind w:firstLine="708"/>
        <w:jc w:val="both"/>
      </w:pPr>
      <w:r>
        <w:t>Прошу выдать ключ-карту (2 шт.) для доступа на пляж СНТ «Верхняя Полазна». За дополнительную карту прошу включить оплату в квитанцию за коммунальные услуги.</w:t>
      </w:r>
    </w:p>
    <w:p w:rsidR="009D7DC1" w:rsidRDefault="009D7DC1" w:rsidP="0037765A">
      <w:pPr>
        <w:jc w:val="both"/>
      </w:pPr>
      <w:r>
        <w:t>С правилами* пользования картой-ключом ознакомлен.</w:t>
      </w:r>
    </w:p>
    <w:p w:rsidR="009D7DC1" w:rsidRPr="007E4228" w:rsidRDefault="009D7DC1" w:rsidP="003468C8">
      <w:pPr>
        <w:rPr>
          <w:sz w:val="16"/>
          <w:szCs w:val="16"/>
        </w:rPr>
      </w:pPr>
    </w:p>
    <w:tbl>
      <w:tblPr>
        <w:tblW w:w="6827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9"/>
        <w:gridCol w:w="5528"/>
      </w:tblGrid>
      <w:tr w:rsidR="009D7DC1" w:rsidTr="002013FD">
        <w:trPr>
          <w:trHeight w:val="402"/>
          <w:jc w:val="center"/>
        </w:trPr>
        <w:tc>
          <w:tcPr>
            <w:tcW w:w="1299" w:type="dxa"/>
          </w:tcPr>
          <w:p w:rsidR="009D7DC1" w:rsidRDefault="009D7DC1" w:rsidP="002013FD">
            <w:pPr>
              <w:spacing w:line="360" w:lineRule="auto"/>
            </w:pPr>
          </w:p>
        </w:tc>
        <w:tc>
          <w:tcPr>
            <w:tcW w:w="5528" w:type="dxa"/>
          </w:tcPr>
          <w:p w:rsidR="009D7DC1" w:rsidRDefault="009D7DC1" w:rsidP="002013FD">
            <w:pPr>
              <w:spacing w:line="360" w:lineRule="auto"/>
            </w:pPr>
            <w:r>
              <w:t>Идентификационный номер</w:t>
            </w:r>
          </w:p>
        </w:tc>
      </w:tr>
      <w:tr w:rsidR="009D7DC1" w:rsidTr="002013FD">
        <w:trPr>
          <w:trHeight w:val="426"/>
          <w:jc w:val="center"/>
        </w:trPr>
        <w:tc>
          <w:tcPr>
            <w:tcW w:w="1299" w:type="dxa"/>
          </w:tcPr>
          <w:p w:rsidR="009D7DC1" w:rsidRDefault="009D7DC1" w:rsidP="002013FD">
            <w:pPr>
              <w:spacing w:line="360" w:lineRule="auto"/>
            </w:pPr>
            <w:r>
              <w:t>1</w:t>
            </w:r>
          </w:p>
        </w:tc>
        <w:tc>
          <w:tcPr>
            <w:tcW w:w="5528" w:type="dxa"/>
          </w:tcPr>
          <w:p w:rsidR="009D7DC1" w:rsidRDefault="009D7DC1" w:rsidP="002013FD">
            <w:pPr>
              <w:spacing w:line="360" w:lineRule="auto"/>
            </w:pPr>
          </w:p>
        </w:tc>
      </w:tr>
      <w:tr w:rsidR="009D7DC1" w:rsidTr="002013FD">
        <w:trPr>
          <w:trHeight w:val="426"/>
          <w:jc w:val="center"/>
        </w:trPr>
        <w:tc>
          <w:tcPr>
            <w:tcW w:w="1299" w:type="dxa"/>
          </w:tcPr>
          <w:p w:rsidR="009D7DC1" w:rsidRDefault="009D7DC1" w:rsidP="002013FD">
            <w:pPr>
              <w:spacing w:line="360" w:lineRule="auto"/>
            </w:pPr>
            <w:r>
              <w:t>2</w:t>
            </w:r>
          </w:p>
        </w:tc>
        <w:tc>
          <w:tcPr>
            <w:tcW w:w="5528" w:type="dxa"/>
          </w:tcPr>
          <w:p w:rsidR="009D7DC1" w:rsidRDefault="009D7DC1" w:rsidP="002013FD">
            <w:pPr>
              <w:spacing w:line="360" w:lineRule="auto"/>
            </w:pPr>
          </w:p>
        </w:tc>
      </w:tr>
      <w:tr w:rsidR="009D7DC1" w:rsidTr="002013FD">
        <w:trPr>
          <w:trHeight w:val="426"/>
          <w:jc w:val="center"/>
        </w:trPr>
        <w:tc>
          <w:tcPr>
            <w:tcW w:w="1299" w:type="dxa"/>
          </w:tcPr>
          <w:p w:rsidR="009D7DC1" w:rsidRDefault="009D7DC1" w:rsidP="002013FD">
            <w:pPr>
              <w:spacing w:line="360" w:lineRule="auto"/>
            </w:pPr>
            <w:r>
              <w:t>3</w:t>
            </w:r>
          </w:p>
        </w:tc>
        <w:tc>
          <w:tcPr>
            <w:tcW w:w="5528" w:type="dxa"/>
          </w:tcPr>
          <w:p w:rsidR="009D7DC1" w:rsidRDefault="009D7DC1" w:rsidP="002013FD">
            <w:pPr>
              <w:spacing w:line="360" w:lineRule="auto"/>
            </w:pPr>
          </w:p>
        </w:tc>
      </w:tr>
    </w:tbl>
    <w:p w:rsidR="009D7DC1" w:rsidRPr="007E4228" w:rsidRDefault="009D7DC1" w:rsidP="002013FD">
      <w:pPr>
        <w:spacing w:line="360" w:lineRule="auto"/>
        <w:rPr>
          <w:b/>
          <w:sz w:val="16"/>
          <w:szCs w:val="16"/>
        </w:rPr>
      </w:pPr>
    </w:p>
    <w:p w:rsidR="009D7DC1" w:rsidRPr="00AA74DA" w:rsidRDefault="009D7DC1" w:rsidP="002013FD">
      <w:pPr>
        <w:spacing w:line="360" w:lineRule="auto"/>
        <w:rPr>
          <w:b/>
        </w:rPr>
      </w:pPr>
      <w:r w:rsidRPr="00AA74DA">
        <w:rPr>
          <w:b/>
        </w:rPr>
        <w:t>* Правила пользования ключ-картой для доступа на пляж:</w:t>
      </w:r>
    </w:p>
    <w:p w:rsidR="009D7DC1" w:rsidRPr="0037765A" w:rsidRDefault="009D7DC1" w:rsidP="0037765A">
      <w:pPr>
        <w:spacing w:line="360" w:lineRule="auto"/>
        <w:rPr>
          <w:sz w:val="22"/>
        </w:rPr>
      </w:pPr>
      <w:r w:rsidRPr="0037765A">
        <w:rPr>
          <w:sz w:val="22"/>
        </w:rPr>
        <w:t>1) Карта предназначена для открытия электронного замка калитки на пляж СНТ «Верхняя Полазна».</w:t>
      </w:r>
    </w:p>
    <w:p w:rsidR="009D7DC1" w:rsidRPr="0037765A" w:rsidRDefault="009D7DC1" w:rsidP="0037765A">
      <w:pPr>
        <w:spacing w:line="360" w:lineRule="auto"/>
        <w:rPr>
          <w:sz w:val="22"/>
        </w:rPr>
      </w:pPr>
      <w:r w:rsidRPr="0037765A">
        <w:rPr>
          <w:sz w:val="22"/>
        </w:rPr>
        <w:t>2) Карту запрещено передавать посторонним  лицам.</w:t>
      </w:r>
    </w:p>
    <w:p w:rsidR="009D7DC1" w:rsidRPr="0037765A" w:rsidRDefault="009D7DC1" w:rsidP="0037765A">
      <w:pPr>
        <w:spacing w:line="360" w:lineRule="auto"/>
        <w:rPr>
          <w:sz w:val="22"/>
        </w:rPr>
      </w:pPr>
      <w:r w:rsidRPr="0037765A">
        <w:rPr>
          <w:sz w:val="22"/>
        </w:rPr>
        <w:t>3) К карте привязан индивидуальный номер, который позволяет идентифицировать дату и  время прохода через калитку, а также данные заявителя.</w:t>
      </w:r>
    </w:p>
    <w:p w:rsidR="009D7DC1" w:rsidRPr="0037765A" w:rsidRDefault="009D7DC1" w:rsidP="0037765A">
      <w:pPr>
        <w:spacing w:line="360" w:lineRule="auto"/>
        <w:rPr>
          <w:sz w:val="22"/>
        </w:rPr>
      </w:pPr>
      <w:r w:rsidRPr="0037765A">
        <w:rPr>
          <w:sz w:val="22"/>
        </w:rPr>
        <w:t>4) В случае передачи ключа-карты посторонним  лицам, а также длительной задолженности за коммунальные услуги – карта может быть заблокирована.</w:t>
      </w:r>
    </w:p>
    <w:p w:rsidR="009D7DC1" w:rsidRPr="007E4228" w:rsidRDefault="009D7DC1" w:rsidP="007E4228">
      <w:pPr>
        <w:spacing w:line="360" w:lineRule="auto"/>
        <w:rPr>
          <w:sz w:val="22"/>
        </w:rPr>
      </w:pPr>
      <w:r w:rsidRPr="0037765A">
        <w:rPr>
          <w:sz w:val="22"/>
        </w:rPr>
        <w:t xml:space="preserve">5) В случае порчи или потери карты </w:t>
      </w:r>
      <w:r w:rsidRPr="0037765A">
        <w:rPr>
          <w:b/>
          <w:sz w:val="22"/>
        </w:rPr>
        <w:t>выдача новой карты</w:t>
      </w:r>
      <w:r w:rsidRPr="0037765A">
        <w:rPr>
          <w:sz w:val="22"/>
        </w:rPr>
        <w:t xml:space="preserve"> осуществляется </w:t>
      </w:r>
      <w:r w:rsidRPr="0037765A">
        <w:rPr>
          <w:b/>
          <w:sz w:val="22"/>
        </w:rPr>
        <w:t>платно</w:t>
      </w:r>
      <w:r w:rsidRPr="0037765A">
        <w:rPr>
          <w:sz w:val="22"/>
        </w:rPr>
        <w:t xml:space="preserve"> после обращения собственника с повторным заявлением на имя председателя. Стоимость нового экземпляра карты будет включена в квитанцию об оплате услуг ЖКУ в следующем за обращением месяце.</w:t>
      </w:r>
    </w:p>
    <w:p w:rsidR="009D7DC1" w:rsidRDefault="009D7DC1" w:rsidP="007E4228">
      <w:pPr>
        <w:spacing w:line="600" w:lineRule="exact"/>
        <w:jc w:val="center"/>
      </w:pPr>
      <w:r>
        <w:t>Подпись заявителя ______________________                    «_____»_________________20____г.</w:t>
      </w:r>
    </w:p>
    <w:p w:rsidR="009D7DC1" w:rsidRPr="002C2B9D" w:rsidRDefault="009D7DC1" w:rsidP="007E4228">
      <w:pPr>
        <w:spacing w:line="600" w:lineRule="exact"/>
        <w:jc w:val="center"/>
      </w:pPr>
      <w:r w:rsidRPr="007E4228">
        <w:rPr>
          <w:b/>
        </w:rPr>
        <w:t>СОГЛАСОВАНО:</w:t>
      </w:r>
      <w:r>
        <w:t xml:space="preserve">  ______________ /Жежерун А.В./      «_____»_________________20____г.</w:t>
      </w:r>
    </w:p>
    <w:p w:rsidR="009D7DC1" w:rsidRDefault="009D7DC1" w:rsidP="007E4228">
      <w:pPr>
        <w:spacing w:line="600" w:lineRule="exact"/>
        <w:contextualSpacing/>
        <w:jc w:val="center"/>
        <w:rPr>
          <w:sz w:val="20"/>
          <w:szCs w:val="20"/>
        </w:rPr>
      </w:pPr>
      <w:r>
        <w:t>Ключ выдал________________________</w:t>
      </w:r>
      <w:r>
        <w:rPr>
          <w:sz w:val="20"/>
          <w:szCs w:val="20"/>
        </w:rPr>
        <w:t xml:space="preserve">                                  </w:t>
      </w:r>
      <w:r>
        <w:t>«_____»_________________20____г.</w:t>
      </w:r>
    </w:p>
    <w:p w:rsidR="009D7DC1" w:rsidRDefault="009D7DC1" w:rsidP="0037765A">
      <w:pPr>
        <w:ind w:left="708"/>
        <w:contextualSpacing/>
      </w:pPr>
      <w:r>
        <w:rPr>
          <w:sz w:val="20"/>
          <w:szCs w:val="20"/>
        </w:rPr>
        <w:t xml:space="preserve">               </w:t>
      </w:r>
      <w:r w:rsidRPr="004A181E">
        <w:rPr>
          <w:sz w:val="20"/>
          <w:szCs w:val="20"/>
        </w:rPr>
        <w:t>(заполняет сотрудник охраны)</w:t>
      </w:r>
      <w:r>
        <w:t xml:space="preserve">                                </w:t>
      </w:r>
    </w:p>
    <w:sectPr w:rsidR="009D7DC1" w:rsidSect="0037765A">
      <w:headerReference w:type="default" r:id="rId6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C1" w:rsidRDefault="009D7DC1">
      <w:r>
        <w:separator/>
      </w:r>
    </w:p>
  </w:endnote>
  <w:endnote w:type="continuationSeparator" w:id="0">
    <w:p w:rsidR="009D7DC1" w:rsidRDefault="009D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C1" w:rsidRDefault="009D7DC1">
      <w:r>
        <w:separator/>
      </w:r>
    </w:p>
  </w:footnote>
  <w:footnote w:type="continuationSeparator" w:id="0">
    <w:p w:rsidR="009D7DC1" w:rsidRDefault="009D7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50" w:type="dxa"/>
      <w:tblInd w:w="-743" w:type="dxa"/>
      <w:tblBorders>
        <w:top w:val="none" w:sz="0" w:space="0" w:color="000000"/>
        <w:left w:val="none" w:sz="0" w:space="0" w:color="000000"/>
        <w:bottom w:val="single" w:sz="12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1E0"/>
    </w:tblPr>
    <w:tblGrid>
      <w:gridCol w:w="4403"/>
      <w:gridCol w:w="3250"/>
      <w:gridCol w:w="2897"/>
    </w:tblGrid>
    <w:tr w:rsidR="009D7DC1" w:rsidTr="00EA375C">
      <w:trPr>
        <w:cantSplit/>
        <w:trHeight w:val="737"/>
      </w:trPr>
      <w:tc>
        <w:tcPr>
          <w:tcW w:w="4403" w:type="dxa"/>
          <w:vMerge w:val="restart"/>
          <w:vAlign w:val="center"/>
        </w:tcPr>
        <w:p w:rsidR="009D7DC1" w:rsidRDefault="009D7DC1" w:rsidP="00EA375C">
          <w:pPr>
            <w:widowControl w:val="0"/>
            <w:tabs>
              <w:tab w:val="center" w:pos="4677"/>
              <w:tab w:val="right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50pt;height:50pt;z-index:251660288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 w:rsidRPr="00EA094B">
            <w:pict>
              <v:shape id="_x0000_i0" o:spid="_x0000_i1026" type="#_x0000_t75" style="width:201.75pt;height:53.25pt;mso-wrap-distance-left:0;mso-wrap-distance-right:0">
                <v:imagedata r:id="rId1" o:title=""/>
                <v:path textboxrect="0,0,0,0"/>
              </v:shape>
            </w:pict>
          </w:r>
        </w:p>
      </w:tc>
      <w:tc>
        <w:tcPr>
          <w:tcW w:w="6147" w:type="dxa"/>
          <w:gridSpan w:val="2"/>
        </w:tcPr>
        <w:p w:rsidR="009D7DC1" w:rsidRDefault="009D7DC1" w:rsidP="00EA375C">
          <w:pPr>
            <w:widowControl w:val="0"/>
            <w:tabs>
              <w:tab w:val="center" w:pos="4677"/>
              <w:tab w:val="right" w:pos="9355"/>
            </w:tabs>
            <w:jc w:val="center"/>
          </w:pPr>
          <w:r>
            <w:rPr>
              <w:b/>
            </w:rPr>
            <w:t>Садоводческое некоммерческое товарищество</w:t>
          </w:r>
        </w:p>
        <w:p w:rsidR="009D7DC1" w:rsidRDefault="009D7DC1" w:rsidP="00EA375C">
          <w:pPr>
            <w:widowControl w:val="0"/>
            <w:tabs>
              <w:tab w:val="center" w:pos="4677"/>
              <w:tab w:val="right" w:pos="9355"/>
            </w:tabs>
            <w:jc w:val="center"/>
            <w:rPr>
              <w:bCs/>
            </w:rPr>
          </w:pPr>
          <w:r>
            <w:rPr>
              <w:b/>
            </w:rPr>
            <w:t>«Верхняя Полазна»</w:t>
          </w:r>
        </w:p>
      </w:tc>
    </w:tr>
    <w:tr w:rsidR="009D7DC1" w:rsidRPr="003468C8" w:rsidTr="00EE3DC0">
      <w:trPr>
        <w:cantSplit/>
        <w:trHeight w:val="1249"/>
      </w:trPr>
      <w:tc>
        <w:tcPr>
          <w:tcW w:w="4403" w:type="dxa"/>
          <w:vMerge/>
          <w:tcBorders>
            <w:bottom w:val="single" w:sz="12" w:space="0" w:color="000000"/>
          </w:tcBorders>
        </w:tcPr>
        <w:p w:rsidR="009D7DC1" w:rsidRDefault="009D7DC1" w:rsidP="00EA375C">
          <w:pPr>
            <w:widowControl w:val="0"/>
            <w:tabs>
              <w:tab w:val="center" w:pos="4677"/>
              <w:tab w:val="right" w:pos="9355"/>
            </w:tabs>
          </w:pPr>
        </w:p>
      </w:tc>
      <w:tc>
        <w:tcPr>
          <w:tcW w:w="3250" w:type="dxa"/>
          <w:tcBorders>
            <w:bottom w:val="single" w:sz="12" w:space="0" w:color="000000"/>
          </w:tcBorders>
        </w:tcPr>
        <w:p w:rsidR="009D7DC1" w:rsidRPr="00E3633F" w:rsidRDefault="009D7DC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 xml:space="preserve">Пермский край, </w:t>
          </w:r>
        </w:p>
        <w:p w:rsidR="009D7DC1" w:rsidRPr="00E3633F" w:rsidRDefault="009D7DC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 xml:space="preserve">Добрянский район, </w:t>
          </w:r>
        </w:p>
        <w:p w:rsidR="009D7DC1" w:rsidRDefault="009D7DC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 xml:space="preserve">СПК «Уральская Нива», </w:t>
          </w:r>
        </w:p>
        <w:p w:rsidR="009D7DC1" w:rsidRPr="00E3633F" w:rsidRDefault="009D7DC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>урочище «Верхняя Полазна».</w:t>
          </w:r>
        </w:p>
      </w:tc>
      <w:tc>
        <w:tcPr>
          <w:tcW w:w="2897" w:type="dxa"/>
          <w:tcBorders>
            <w:bottom w:val="single" w:sz="12" w:space="0" w:color="000000"/>
          </w:tcBorders>
        </w:tcPr>
        <w:p w:rsidR="009D7DC1" w:rsidRPr="00E3633F" w:rsidRDefault="009D7DC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>Юридический адрес</w:t>
          </w:r>
          <w:r w:rsidRPr="00E3633F">
            <w:rPr>
              <w:sz w:val="20"/>
              <w:szCs w:val="20"/>
              <w:lang w:val="en-US"/>
            </w:rPr>
            <w:t>:</w:t>
          </w:r>
          <w:r w:rsidRPr="00E3633F">
            <w:rPr>
              <w:sz w:val="20"/>
              <w:szCs w:val="20"/>
            </w:rPr>
            <w:t xml:space="preserve"> 614002,</w:t>
          </w:r>
        </w:p>
        <w:p w:rsidR="009D7DC1" w:rsidRPr="00E3633F" w:rsidRDefault="009D7DC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>Пермский край, г.о</w:t>
          </w:r>
          <w:r>
            <w:rPr>
              <w:sz w:val="20"/>
              <w:szCs w:val="20"/>
            </w:rPr>
            <w:t>.</w:t>
          </w:r>
          <w:r w:rsidRPr="00E3633F">
            <w:rPr>
              <w:sz w:val="20"/>
              <w:szCs w:val="20"/>
            </w:rPr>
            <w:t>Пермский,</w:t>
          </w:r>
          <w:r>
            <w:rPr>
              <w:sz w:val="20"/>
              <w:szCs w:val="20"/>
            </w:rPr>
            <w:t xml:space="preserve"> г. Пермь, </w:t>
          </w:r>
          <w:r w:rsidRPr="00E3633F">
            <w:rPr>
              <w:sz w:val="20"/>
              <w:szCs w:val="20"/>
            </w:rPr>
            <w:t>ул. Чернышевского</w:t>
          </w:r>
          <w:r>
            <w:rPr>
              <w:sz w:val="20"/>
              <w:szCs w:val="20"/>
            </w:rPr>
            <w:t xml:space="preserve">, </w:t>
          </w:r>
          <w:r w:rsidRPr="00E3633F">
            <w:rPr>
              <w:sz w:val="20"/>
              <w:szCs w:val="20"/>
            </w:rPr>
            <w:t>д.28</w:t>
          </w:r>
          <w:r>
            <w:rPr>
              <w:sz w:val="20"/>
              <w:szCs w:val="20"/>
            </w:rPr>
            <w:t>, этаж 7, офис 2.</w:t>
          </w:r>
        </w:p>
        <w:p w:rsidR="009D7DC1" w:rsidRPr="00E3633F" w:rsidRDefault="009D7DC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</w:rPr>
            <w:t>Тел</w:t>
          </w:r>
          <w:r w:rsidRPr="00E3633F">
            <w:rPr>
              <w:color w:val="000000"/>
              <w:sz w:val="20"/>
              <w:szCs w:val="20"/>
              <w:lang w:val="en-US"/>
            </w:rPr>
            <w:t xml:space="preserve">: 8 (982) 457-71-64, </w:t>
          </w:r>
        </w:p>
        <w:p w:rsidR="009D7DC1" w:rsidRPr="00E3633F" w:rsidRDefault="009D7DC1" w:rsidP="004831A5">
          <w:pPr>
            <w:widowControl w:val="0"/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 w:rsidRPr="00E3633F">
            <w:rPr>
              <w:sz w:val="20"/>
              <w:szCs w:val="20"/>
              <w:lang w:val="en-US"/>
            </w:rPr>
            <w:t xml:space="preserve">e-mail: </w:t>
          </w:r>
          <w:hyperlink r:id="rId2" w:tooltip="mailto:snt-vp@yandex.ru" w:history="1">
            <w:r w:rsidRPr="00E3633F">
              <w:rPr>
                <w:rStyle w:val="Hyperlink"/>
                <w:sz w:val="20"/>
                <w:szCs w:val="20"/>
                <w:lang w:val="en-US"/>
              </w:rPr>
              <w:t>snt-vp@yandex.ru</w:t>
            </w:r>
          </w:hyperlink>
          <w:r w:rsidRPr="00E3633F">
            <w:rPr>
              <w:sz w:val="20"/>
              <w:szCs w:val="20"/>
              <w:lang w:val="en-US"/>
            </w:rPr>
            <w:t xml:space="preserve">; </w:t>
          </w:r>
          <w:hyperlink r:id="rId3" w:tooltip="http://www.snt-vp.ru" w:history="1">
            <w:r w:rsidRPr="00E3633F">
              <w:rPr>
                <w:rStyle w:val="Hyperlink"/>
                <w:color w:val="000000"/>
                <w:sz w:val="20"/>
                <w:szCs w:val="20"/>
                <w:lang w:val="en-US"/>
              </w:rPr>
              <w:t>http://www.snt-vp.ru</w:t>
            </w:r>
          </w:hyperlink>
        </w:p>
        <w:p w:rsidR="009D7DC1" w:rsidRPr="00E3633F" w:rsidRDefault="009D7DC1" w:rsidP="004831A5">
          <w:pPr>
            <w:widowControl w:val="0"/>
            <w:tabs>
              <w:tab w:val="center" w:pos="4677"/>
              <w:tab w:val="right" w:pos="9355"/>
            </w:tabs>
            <w:rPr>
              <w:color w:val="000000"/>
              <w:sz w:val="20"/>
              <w:szCs w:val="20"/>
            </w:rPr>
          </w:pPr>
        </w:p>
      </w:tc>
    </w:tr>
  </w:tbl>
  <w:p w:rsidR="009D7DC1" w:rsidRPr="003468C8" w:rsidRDefault="009D7DC1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2FB"/>
    <w:rsid w:val="000722EE"/>
    <w:rsid w:val="000A61B1"/>
    <w:rsid w:val="001247BF"/>
    <w:rsid w:val="00124BBC"/>
    <w:rsid w:val="002013FD"/>
    <w:rsid w:val="0022426A"/>
    <w:rsid w:val="00253571"/>
    <w:rsid w:val="002C2B9D"/>
    <w:rsid w:val="002E4F1D"/>
    <w:rsid w:val="003245AC"/>
    <w:rsid w:val="003468C8"/>
    <w:rsid w:val="0037765A"/>
    <w:rsid w:val="003B5C54"/>
    <w:rsid w:val="003C0814"/>
    <w:rsid w:val="00453EFA"/>
    <w:rsid w:val="004831A5"/>
    <w:rsid w:val="004A181E"/>
    <w:rsid w:val="004D48A3"/>
    <w:rsid w:val="00626044"/>
    <w:rsid w:val="007E4228"/>
    <w:rsid w:val="0087612E"/>
    <w:rsid w:val="008C500A"/>
    <w:rsid w:val="008C72FB"/>
    <w:rsid w:val="00915679"/>
    <w:rsid w:val="00972FCC"/>
    <w:rsid w:val="00982774"/>
    <w:rsid w:val="009D7DC1"/>
    <w:rsid w:val="00A8363A"/>
    <w:rsid w:val="00AA74DA"/>
    <w:rsid w:val="00B257D6"/>
    <w:rsid w:val="00B43AE7"/>
    <w:rsid w:val="00BB4F26"/>
    <w:rsid w:val="00C00E4B"/>
    <w:rsid w:val="00C04DCC"/>
    <w:rsid w:val="00C108A0"/>
    <w:rsid w:val="00C64DA9"/>
    <w:rsid w:val="00D01108"/>
    <w:rsid w:val="00E3633F"/>
    <w:rsid w:val="00E61E2D"/>
    <w:rsid w:val="00E75DCB"/>
    <w:rsid w:val="00EA094B"/>
    <w:rsid w:val="00EA375C"/>
    <w:rsid w:val="00EE3DC0"/>
    <w:rsid w:val="00EE6C20"/>
    <w:rsid w:val="00F11B66"/>
    <w:rsid w:val="00F47349"/>
    <w:rsid w:val="00F62BEB"/>
    <w:rsid w:val="00F8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B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B43A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094B"/>
    <w:rPr>
      <w:rFonts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B43AE7"/>
    <w:rPr>
      <w:sz w:val="24"/>
      <w:lang w:val="ru-RU" w:eastAsia="ru-RU"/>
    </w:rPr>
  </w:style>
  <w:style w:type="paragraph" w:styleId="BalloonText">
    <w:name w:val="Balloon Text"/>
    <w:basedOn w:val="Normal"/>
    <w:link w:val="BalloonTextChar1"/>
    <w:uiPriority w:val="99"/>
    <w:rsid w:val="00A8363A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94B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A8363A"/>
    <w:rPr>
      <w:rFonts w:ascii="Segoe UI" w:hAnsi="Segoe UI"/>
      <w:sz w:val="18"/>
    </w:rPr>
  </w:style>
  <w:style w:type="character" w:customStyle="1" w:styleId="js-phone-number">
    <w:name w:val="js-phone-number"/>
    <w:uiPriority w:val="99"/>
    <w:rsid w:val="00C00E4B"/>
  </w:style>
  <w:style w:type="character" w:styleId="Hyperlink">
    <w:name w:val="Hyperlink"/>
    <w:basedOn w:val="DefaultParagraphFont"/>
    <w:uiPriority w:val="99"/>
    <w:rsid w:val="00F4734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75D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68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94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t-vp.ru" TargetMode="External"/><Relationship Id="rId2" Type="http://schemas.openxmlformats.org/officeDocument/2006/relationships/hyperlink" Target="mailto:snt-vp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250</Words>
  <Characters>1427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 СНП «Верхняя Полазна» Захарову Борису Сергеевичу</dc:title>
  <dc:subject/>
  <dc:creator>Admin</dc:creator>
  <cp:keywords/>
  <dc:description/>
  <cp:lastModifiedBy>Я</cp:lastModifiedBy>
  <cp:revision>4</cp:revision>
  <cp:lastPrinted>2018-06-09T11:21:00Z</cp:lastPrinted>
  <dcterms:created xsi:type="dcterms:W3CDTF">2023-08-05T17:32:00Z</dcterms:created>
  <dcterms:modified xsi:type="dcterms:W3CDTF">2023-09-11T16:57:00Z</dcterms:modified>
</cp:coreProperties>
</file>